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7FD41" w14:textId="13B1E2F5" w:rsidR="42ADF5C2" w:rsidRDefault="00BF3E2B" w:rsidP="3C8D23DD">
      <w:pPr>
        <w:spacing w:line="276" w:lineRule="auto"/>
        <w:ind w:left="6581"/>
        <w:rPr>
          <w:rFonts w:ascii="Arial" w:eastAsia="Arial" w:hAnsi="Arial" w:cs="Arial"/>
          <w:noProof/>
        </w:rPr>
      </w:pPr>
      <w:r>
        <w:rPr>
          <w:noProof/>
        </w:rPr>
        <mc:AlternateContent>
          <mc:Choice Requires="wps">
            <w:drawing>
              <wp:anchor distT="45720" distB="45720" distL="114300" distR="114300" simplePos="0" relativeHeight="251659264" behindDoc="0" locked="0" layoutInCell="1" allowOverlap="1" wp14:anchorId="2A5C932B" wp14:editId="3425D1D3">
                <wp:simplePos x="0" y="0"/>
                <wp:positionH relativeFrom="column">
                  <wp:posOffset>4645152</wp:posOffset>
                </wp:positionH>
                <wp:positionV relativeFrom="paragraph">
                  <wp:posOffset>-10974</wp:posOffset>
                </wp:positionV>
                <wp:extent cx="1674266" cy="855879"/>
                <wp:effectExtent l="0" t="0" r="2159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266" cy="855879"/>
                        </a:xfrm>
                        <a:prstGeom prst="rect">
                          <a:avLst/>
                        </a:prstGeom>
                        <a:solidFill>
                          <a:srgbClr val="FFFFFF"/>
                        </a:solidFill>
                        <a:ln w="9525">
                          <a:solidFill>
                            <a:srgbClr val="000000"/>
                          </a:solidFill>
                          <a:miter lim="800000"/>
                          <a:headEnd/>
                          <a:tailEnd/>
                        </a:ln>
                      </wps:spPr>
                      <wps:txbx>
                        <w:txbxContent>
                          <w:p w14:paraId="0A8082EB" w14:textId="77777777" w:rsidR="00BF3E2B" w:rsidRPr="00BF3E2B" w:rsidRDefault="00BF3E2B" w:rsidP="00BF3E2B">
                            <w:pPr>
                              <w:jc w:val="center"/>
                              <w:rPr>
                                <w:rFonts w:ascii="Arial" w:hAnsi="Arial" w:cs="Arial"/>
                              </w:rPr>
                            </w:pPr>
                          </w:p>
                          <w:p w14:paraId="037F1492" w14:textId="26404414" w:rsidR="00BF3E2B" w:rsidRPr="00BF3E2B" w:rsidRDefault="00BF3E2B" w:rsidP="00BF3E2B">
                            <w:pPr>
                              <w:jc w:val="center"/>
                              <w:rPr>
                                <w:rFonts w:ascii="Arial" w:hAnsi="Arial" w:cs="Arial"/>
                              </w:rPr>
                            </w:pPr>
                            <w:r w:rsidRPr="00BF3E2B">
                              <w:rPr>
                                <w:rFonts w:ascii="Arial" w:hAnsi="Arial" w:cs="Arial"/>
                              </w:rPr>
                              <w:t>Community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A5C932B">
                <v:stroke joinstyle="miter"/>
                <v:path gradientshapeok="t" o:connecttype="rect"/>
              </v:shapetype>
              <v:shape id="Text Box 2" style="position:absolute;left:0;text-align:left;margin-left:365.75pt;margin-top:-.85pt;width:131.85pt;height:6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6KPDwIAAB8EAAAOAAAAZHJzL2Uyb0RvYy54bWysU9tu2zAMfR+wfxD0vjgJcmmMOEWXLsOA&#10;7gJ0+wBFlmNhsqhRSuzs60fJbprdXob5QRBN6pA8PFzfdo1hJ4Vegy34ZDTmTFkJpbaHgn/5vHt1&#10;w5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">
                <v:textbox>
                  <w:txbxContent>
                    <w:p w:rsidRPr="00BF3E2B" w:rsidR="00BF3E2B" w:rsidP="00BF3E2B" w:rsidRDefault="00BF3E2B" w14:paraId="0A8082EB" w14:textId="77777777">
                      <w:pPr>
                        <w:jc w:val="center"/>
                        <w:rPr>
                          <w:rFonts w:ascii="Arial" w:hAnsi="Arial" w:cs="Arial"/>
                        </w:rPr>
                      </w:pPr>
                    </w:p>
                    <w:p w:rsidRPr="00BF3E2B" w:rsidR="00BF3E2B" w:rsidP="00BF3E2B" w:rsidRDefault="00BF3E2B" w14:paraId="037F1492" w14:textId="26404414">
                      <w:pPr>
                        <w:jc w:val="center"/>
                        <w:rPr>
                          <w:rFonts w:ascii="Arial" w:hAnsi="Arial" w:cs="Arial"/>
                        </w:rPr>
                      </w:pPr>
                      <w:r w:rsidRPr="00BF3E2B">
                        <w:rPr>
                          <w:rFonts w:ascii="Arial" w:hAnsi="Arial" w:cs="Arial"/>
                        </w:rPr>
                        <w:t>Community Logo</w:t>
                      </w:r>
                    </w:p>
                  </w:txbxContent>
                </v:textbox>
              </v:shape>
            </w:pict>
          </mc:Fallback>
        </mc:AlternateContent>
      </w:r>
    </w:p>
    <w:p w14:paraId="3E0A2933" w14:textId="0AE4C109" w:rsidR="00BF3E2B" w:rsidRDefault="00BF3E2B" w:rsidP="3C8D23DD">
      <w:pPr>
        <w:spacing w:line="276" w:lineRule="auto"/>
        <w:ind w:left="6581"/>
        <w:rPr>
          <w:rFonts w:ascii="Arial" w:eastAsia="Arial" w:hAnsi="Arial" w:cs="Arial"/>
          <w:noProof/>
        </w:rPr>
      </w:pPr>
    </w:p>
    <w:p w14:paraId="45D7F9A3" w14:textId="3B05EC94" w:rsidR="42ADF5C2" w:rsidRPr="00A16129" w:rsidRDefault="42ADF5C2" w:rsidP="3C8D23DD">
      <w:pPr>
        <w:spacing w:line="276" w:lineRule="auto"/>
        <w:jc w:val="center"/>
        <w:rPr>
          <w:rFonts w:ascii="Arial" w:eastAsia="Arial" w:hAnsi="Arial" w:cs="Arial"/>
        </w:rPr>
      </w:pPr>
      <w:r>
        <w:br/>
      </w:r>
      <w:r w:rsidR="56729F29" w:rsidRPr="3C8D23DD">
        <w:rPr>
          <w:rFonts w:ascii="Arial" w:eastAsia="Arial" w:hAnsi="Arial" w:cs="Arial"/>
          <w:b/>
          <w:bCs/>
        </w:rPr>
        <w:t>FOR IMMEDIATE RELEASE:</w:t>
      </w:r>
    </w:p>
    <w:p w14:paraId="6485713A" w14:textId="146787FE" w:rsidR="00D0509A" w:rsidRPr="00A16129" w:rsidRDefault="666BB8D4" w:rsidP="3C8D23DD">
      <w:pPr>
        <w:spacing w:line="240" w:lineRule="auto"/>
        <w:jc w:val="center"/>
        <w:rPr>
          <w:rFonts w:ascii="Arial" w:eastAsia="Arial" w:hAnsi="Arial" w:cs="Arial"/>
          <w:b/>
          <w:bCs/>
        </w:rPr>
      </w:pPr>
      <w:r w:rsidRPr="176C3F6A">
        <w:rPr>
          <w:rFonts w:ascii="Arial" w:eastAsia="Arial" w:hAnsi="Arial" w:cs="Arial"/>
          <w:b/>
          <w:bCs/>
          <w:color w:val="FF0000"/>
        </w:rPr>
        <w:t xml:space="preserve">Community Name </w:t>
      </w:r>
      <w:r w:rsidR="10FC65B3" w:rsidRPr="176C3F6A">
        <w:rPr>
          <w:rFonts w:ascii="Arial" w:eastAsia="Arial" w:hAnsi="Arial" w:cs="Arial"/>
          <w:b/>
          <w:bCs/>
        </w:rPr>
        <w:t xml:space="preserve">Implements </w:t>
      </w:r>
      <w:r w:rsidR="3769F32D" w:rsidRPr="176C3F6A">
        <w:rPr>
          <w:rFonts w:ascii="Arial" w:eastAsia="Arial" w:hAnsi="Arial" w:cs="Arial"/>
          <w:b/>
          <w:bCs/>
        </w:rPr>
        <w:t>CivicPlus</w:t>
      </w:r>
      <w:r w:rsidR="4A24BF65" w:rsidRPr="176C3F6A">
        <w:rPr>
          <w:rFonts w:ascii="Arial" w:eastAsia="Arial" w:hAnsi="Arial" w:cs="Arial"/>
          <w:b/>
          <w:bCs/>
        </w:rPr>
        <w:t>’</w:t>
      </w:r>
      <w:r w:rsidR="5CF2D650" w:rsidRPr="176C3F6A">
        <w:rPr>
          <w:rFonts w:ascii="Arial" w:eastAsia="Arial" w:hAnsi="Arial" w:cs="Arial"/>
          <w:b/>
          <w:bCs/>
        </w:rPr>
        <w:t>®</w:t>
      </w:r>
      <w:r w:rsidR="3769F32D" w:rsidRPr="176C3F6A">
        <w:rPr>
          <w:rFonts w:ascii="Arial" w:eastAsia="Arial" w:hAnsi="Arial" w:cs="Arial"/>
          <w:b/>
          <w:bCs/>
        </w:rPr>
        <w:t xml:space="preserve"> </w:t>
      </w:r>
      <w:r w:rsidR="412027C1" w:rsidRPr="176C3F6A">
        <w:rPr>
          <w:rFonts w:ascii="Arial" w:eastAsia="Arial" w:hAnsi="Arial" w:cs="Arial"/>
          <w:b/>
          <w:bCs/>
        </w:rPr>
        <w:t>NextRequest</w:t>
      </w:r>
      <w:r w:rsidR="5CF2D650" w:rsidRPr="176C3F6A">
        <w:rPr>
          <w:rFonts w:ascii="Arial" w:eastAsia="Arial" w:hAnsi="Arial" w:cs="Arial"/>
          <w:b/>
          <w:bCs/>
        </w:rPr>
        <w:t xml:space="preserve"> </w:t>
      </w:r>
      <w:r w:rsidR="10FC65B3" w:rsidRPr="176C3F6A">
        <w:rPr>
          <w:rFonts w:ascii="Arial" w:eastAsia="Arial" w:hAnsi="Arial" w:cs="Arial"/>
          <w:b/>
          <w:bCs/>
        </w:rPr>
        <w:t>Solution</w:t>
      </w:r>
    </w:p>
    <w:p w14:paraId="6684C3DD" w14:textId="4CFC5058" w:rsidR="00F9052A" w:rsidRPr="00F9052A" w:rsidRDefault="00793D2F" w:rsidP="3C8D23DD">
      <w:pPr>
        <w:spacing w:line="276" w:lineRule="auto"/>
        <w:rPr>
          <w:rFonts w:ascii="Arial" w:eastAsia="Arial" w:hAnsi="Arial" w:cs="Arial"/>
        </w:rPr>
      </w:pPr>
      <w:r w:rsidRPr="7A686525">
        <w:rPr>
          <w:rFonts w:ascii="Arial" w:eastAsia="Arial" w:hAnsi="Arial" w:cs="Arial"/>
        </w:rPr>
        <w:t>New System Offers Residents Easier Access to Public Records and Increased Transparency</w:t>
      </w:r>
    </w:p>
    <w:p w14:paraId="3F11BA5D" w14:textId="77777777" w:rsidR="00F9052A" w:rsidRDefault="00F9052A" w:rsidP="3C8D23DD">
      <w:pPr>
        <w:spacing w:line="276" w:lineRule="auto"/>
        <w:rPr>
          <w:rFonts w:ascii="Arial" w:eastAsia="Arial" w:hAnsi="Arial" w:cs="Arial"/>
          <w:color w:val="FF0000"/>
        </w:rPr>
      </w:pPr>
    </w:p>
    <w:p w14:paraId="0926CC19" w14:textId="0401209B" w:rsidR="00BF3E2B" w:rsidRPr="00F9052A" w:rsidRDefault="666BB8D4" w:rsidP="3C8D23DD">
      <w:pPr>
        <w:spacing w:line="276" w:lineRule="auto"/>
        <w:rPr>
          <w:rFonts w:ascii="Arial" w:eastAsia="Arial" w:hAnsi="Arial" w:cs="Arial"/>
          <w:kern w:val="2"/>
          <w14:ligatures w14:val="standardContextual"/>
        </w:rPr>
      </w:pPr>
      <w:r w:rsidRPr="7A686525">
        <w:rPr>
          <w:rFonts w:ascii="Arial" w:eastAsia="Arial" w:hAnsi="Arial" w:cs="Arial"/>
          <w:color w:val="FF0000"/>
        </w:rPr>
        <w:t>CITY</w:t>
      </w:r>
      <w:r w:rsidR="56729F29" w:rsidRPr="7A686525">
        <w:rPr>
          <w:rFonts w:ascii="Arial" w:eastAsia="Arial" w:hAnsi="Arial" w:cs="Arial"/>
          <w:color w:val="FF0000"/>
        </w:rPr>
        <w:t xml:space="preserve">, </w:t>
      </w:r>
      <w:r w:rsidRPr="7A686525">
        <w:rPr>
          <w:rFonts w:ascii="Arial" w:eastAsia="Arial" w:hAnsi="Arial" w:cs="Arial"/>
          <w:color w:val="FF0000"/>
        </w:rPr>
        <w:t>STATE</w:t>
      </w:r>
      <w:r w:rsidR="56729F29" w:rsidRPr="7A686525">
        <w:rPr>
          <w:rFonts w:ascii="Arial" w:eastAsia="Arial" w:hAnsi="Arial" w:cs="Arial"/>
          <w:color w:val="FF0000"/>
        </w:rPr>
        <w:t xml:space="preserve"> – </w:t>
      </w:r>
      <w:r w:rsidRPr="7A686525">
        <w:rPr>
          <w:rFonts w:ascii="Arial" w:eastAsia="Arial" w:hAnsi="Arial" w:cs="Arial"/>
          <w:color w:val="FF0000"/>
        </w:rPr>
        <w:t>Month</w:t>
      </w:r>
      <w:r w:rsidR="56729F29" w:rsidRPr="7A686525">
        <w:rPr>
          <w:rFonts w:ascii="Arial" w:eastAsia="Arial" w:hAnsi="Arial" w:cs="Arial"/>
          <w:color w:val="FF0000"/>
        </w:rPr>
        <w:t xml:space="preserve"> </w:t>
      </w:r>
      <w:r w:rsidRPr="7A686525">
        <w:rPr>
          <w:rFonts w:ascii="Arial" w:eastAsia="Arial" w:hAnsi="Arial" w:cs="Arial"/>
          <w:color w:val="FF0000"/>
        </w:rPr>
        <w:t>XX, 20XX</w:t>
      </w:r>
      <w:r w:rsidR="56729F29" w:rsidRPr="7A686525">
        <w:rPr>
          <w:rFonts w:ascii="Arial" w:eastAsia="Arial" w:hAnsi="Arial" w:cs="Arial"/>
          <w:color w:val="FF0000"/>
        </w:rPr>
        <w:t xml:space="preserve"> </w:t>
      </w:r>
      <w:r w:rsidR="1F0D67C4" w:rsidRPr="7A686525">
        <w:rPr>
          <w:rFonts w:ascii="Arial" w:eastAsia="Arial" w:hAnsi="Arial" w:cs="Arial"/>
          <w:color w:val="FF0000"/>
        </w:rPr>
        <w:t xml:space="preserve">– </w:t>
      </w:r>
      <w:r w:rsidRPr="7A686525">
        <w:rPr>
          <w:rFonts w:ascii="Arial" w:eastAsia="Arial" w:hAnsi="Arial" w:cs="Arial"/>
          <w:color w:val="FF0000"/>
        </w:rPr>
        <w:t xml:space="preserve">Community Name </w:t>
      </w:r>
      <w:r w:rsidR="15C6B4F0" w:rsidRPr="7A686525">
        <w:rPr>
          <w:rFonts w:ascii="Arial" w:eastAsia="Arial" w:hAnsi="Arial" w:cs="Arial"/>
        </w:rPr>
        <w:t xml:space="preserve">has partnered with CivicPlus to implement its NextRequest solution, a web-based platform designed to simplify and modernize public records management. The platform enables residents to easily submit public records requests, track their status, and access records—ultimately promoting greater transparency and government accountability. By automating workflows and streamlining request processing, NextRequest </w:t>
      </w:r>
      <w:r w:rsidR="7EFD3CBF" w:rsidRPr="7A686525">
        <w:rPr>
          <w:rFonts w:ascii="Arial" w:eastAsia="Arial" w:hAnsi="Arial" w:cs="Arial"/>
        </w:rPr>
        <w:t>makes it faster and easier</w:t>
      </w:r>
      <w:r w:rsidR="15C6B4F0" w:rsidRPr="7A686525">
        <w:rPr>
          <w:rFonts w:ascii="Arial" w:eastAsia="Arial" w:hAnsi="Arial" w:cs="Arial"/>
        </w:rPr>
        <w:t xml:space="preserve"> for staff </w:t>
      </w:r>
      <w:r w:rsidR="346921E8" w:rsidRPr="7A686525">
        <w:rPr>
          <w:rFonts w:ascii="Arial" w:eastAsia="Arial" w:hAnsi="Arial" w:cs="Arial"/>
        </w:rPr>
        <w:t xml:space="preserve">to respond to requests and </w:t>
      </w:r>
      <w:r w:rsidR="75CA03F6" w:rsidRPr="7A686525">
        <w:rPr>
          <w:rFonts w:ascii="Arial" w:eastAsia="Arial" w:hAnsi="Arial" w:cs="Arial"/>
        </w:rPr>
        <w:t>honor FOIA</w:t>
      </w:r>
      <w:r w:rsidR="15C6B4F0" w:rsidRPr="7A686525">
        <w:rPr>
          <w:rFonts w:ascii="Arial" w:eastAsia="Arial" w:hAnsi="Arial" w:cs="Arial"/>
        </w:rPr>
        <w:t xml:space="preserve"> (Freedom of Information Act) and state-specific public records laws.</w:t>
      </w:r>
    </w:p>
    <w:p w14:paraId="33F14717" w14:textId="77777777" w:rsidR="000E566C" w:rsidRPr="00406BB3" w:rsidRDefault="000E566C" w:rsidP="3C8D23DD">
      <w:pPr>
        <w:spacing w:after="0" w:line="276" w:lineRule="auto"/>
        <w:rPr>
          <w:rFonts w:ascii="Arial" w:eastAsia="Arial" w:hAnsi="Arial" w:cs="Arial"/>
        </w:rPr>
      </w:pPr>
    </w:p>
    <w:p w14:paraId="45B6D83C" w14:textId="1C46993C" w:rsidR="42ADF5C2" w:rsidRPr="00406BB3" w:rsidRDefault="73AE0AC6" w:rsidP="3C8D23DD">
      <w:pPr>
        <w:spacing w:line="276" w:lineRule="auto"/>
        <w:rPr>
          <w:rFonts w:ascii="Arial" w:eastAsia="Arial" w:hAnsi="Arial" w:cs="Arial"/>
          <w:color w:val="FF0000"/>
        </w:rPr>
      </w:pPr>
      <w:r w:rsidRPr="3C8D23DD">
        <w:rPr>
          <w:rFonts w:ascii="Arial" w:eastAsia="Arial" w:hAnsi="Arial" w:cs="Arial"/>
          <w:color w:val="FF0000"/>
        </w:rPr>
        <w:t>"</w:t>
      </w:r>
      <w:r w:rsidR="666BB8D4" w:rsidRPr="3C8D23DD">
        <w:rPr>
          <w:rFonts w:ascii="Arial" w:eastAsia="Arial" w:hAnsi="Arial" w:cs="Arial"/>
          <w:color w:val="FF0000"/>
        </w:rPr>
        <w:t xml:space="preserve">Quote from </w:t>
      </w:r>
      <w:r w:rsidR="316111E1" w:rsidRPr="3C8D23DD">
        <w:rPr>
          <w:rFonts w:ascii="Arial" w:eastAsia="Arial" w:hAnsi="Arial" w:cs="Arial"/>
          <w:color w:val="FF0000"/>
        </w:rPr>
        <w:t xml:space="preserve">community representative </w:t>
      </w:r>
      <w:r w:rsidR="666BB8D4" w:rsidRPr="3C8D23DD">
        <w:rPr>
          <w:rFonts w:ascii="Arial" w:eastAsia="Arial" w:hAnsi="Arial" w:cs="Arial"/>
          <w:color w:val="FF0000"/>
        </w:rPr>
        <w:t xml:space="preserve">on the value of the software </w:t>
      </w:r>
      <w:r w:rsidR="666BB8D4" w:rsidRPr="3C8D23DD">
        <w:rPr>
          <w:rFonts w:ascii="Arial" w:eastAsia="Arial" w:hAnsi="Arial" w:cs="Arial"/>
          <w:noProof/>
          <w:color w:val="FF0000"/>
        </w:rPr>
        <w:t>and</w:t>
      </w:r>
      <w:r w:rsidR="666BB8D4" w:rsidRPr="3C8D23DD">
        <w:rPr>
          <w:rFonts w:ascii="Arial" w:eastAsia="Arial" w:hAnsi="Arial" w:cs="Arial"/>
          <w:color w:val="FF0000"/>
        </w:rPr>
        <w:t xml:space="preserve"> benefits the community </w:t>
      </w:r>
      <w:r w:rsidR="2B0C98B2" w:rsidRPr="3C8D23DD">
        <w:rPr>
          <w:rFonts w:ascii="Arial" w:eastAsia="Arial" w:hAnsi="Arial" w:cs="Arial"/>
          <w:color w:val="FF0000"/>
        </w:rPr>
        <w:t>expects</w:t>
      </w:r>
      <w:r w:rsidR="666BB8D4" w:rsidRPr="3C8D23DD">
        <w:rPr>
          <w:rFonts w:ascii="Arial" w:eastAsia="Arial" w:hAnsi="Arial" w:cs="Arial"/>
          <w:color w:val="FF0000"/>
        </w:rPr>
        <w:t xml:space="preserve"> to gain.</w:t>
      </w:r>
      <w:r w:rsidRPr="3C8D23DD">
        <w:rPr>
          <w:rFonts w:ascii="Arial" w:eastAsia="Arial" w:hAnsi="Arial" w:cs="Arial"/>
          <w:color w:val="FF0000"/>
        </w:rPr>
        <w:t>"</w:t>
      </w:r>
    </w:p>
    <w:p w14:paraId="1B2C7270" w14:textId="77777777" w:rsidR="00BF3E2B" w:rsidRPr="00406BB3" w:rsidRDefault="00BF3E2B" w:rsidP="3C8D23DD">
      <w:pPr>
        <w:spacing w:after="0" w:line="276" w:lineRule="auto"/>
        <w:rPr>
          <w:rFonts w:ascii="Arial" w:eastAsia="Arial" w:hAnsi="Arial" w:cs="Arial"/>
        </w:rPr>
      </w:pPr>
    </w:p>
    <w:p w14:paraId="3B366DA5" w14:textId="60542E1A" w:rsidR="00F9052A" w:rsidRPr="00F9052A" w:rsidRDefault="0D13E685" w:rsidP="3C8D23DD">
      <w:pPr>
        <w:rPr>
          <w:rFonts w:ascii="Arial" w:eastAsia="Arial" w:hAnsi="Arial" w:cs="Arial"/>
        </w:rPr>
      </w:pPr>
      <w:r w:rsidRPr="3C8D23DD">
        <w:rPr>
          <w:rFonts w:ascii="Arial" w:eastAsia="Arial" w:hAnsi="Arial" w:cs="Arial"/>
          <w:kern w:val="2"/>
          <w14:ligatures w14:val="standardContextual"/>
        </w:rPr>
        <w:t xml:space="preserve">With </w:t>
      </w:r>
      <w:r w:rsidR="00793D2F" w:rsidRPr="3C8D23DD">
        <w:rPr>
          <w:rFonts w:ascii="Arial" w:eastAsia="Arial" w:hAnsi="Arial" w:cs="Arial"/>
          <w:kern w:val="2"/>
          <w14:ligatures w14:val="standardContextual"/>
        </w:rPr>
        <w:t>CivicPlus</w:t>
      </w:r>
      <w:r w:rsidR="202D6BDC" w:rsidRPr="176C3F6A">
        <w:rPr>
          <w:rFonts w:ascii="Arial" w:eastAsia="Arial" w:hAnsi="Arial" w:cs="Arial"/>
        </w:rPr>
        <w:t xml:space="preserve">’ </w:t>
      </w:r>
      <w:r w:rsidR="09AA534F" w:rsidRPr="176C3F6A">
        <w:rPr>
          <w:rFonts w:ascii="Arial" w:eastAsia="Arial" w:hAnsi="Arial" w:cs="Arial"/>
        </w:rPr>
        <w:t>public</w:t>
      </w:r>
      <w:r w:rsidR="202D6BDC" w:rsidRPr="3C8D23DD">
        <w:rPr>
          <w:rFonts w:ascii="Arial" w:eastAsia="Arial" w:hAnsi="Arial" w:cs="Arial"/>
          <w:kern w:val="2"/>
          <w14:ligatures w14:val="standardContextual"/>
        </w:rPr>
        <w:t xml:space="preserve"> records</w:t>
      </w:r>
      <w:r w:rsidR="43C34B18" w:rsidRPr="176C3F6A">
        <w:rPr>
          <w:rFonts w:ascii="Arial" w:eastAsia="Arial" w:hAnsi="Arial" w:cs="Arial"/>
        </w:rPr>
        <w:t xml:space="preserve"> </w:t>
      </w:r>
      <w:r w:rsidR="7D9C5AA4" w:rsidRPr="3C8D23DD">
        <w:rPr>
          <w:rFonts w:ascii="Arial" w:eastAsia="Arial" w:hAnsi="Arial" w:cs="Arial"/>
          <w:kern w:val="2"/>
          <w14:ligatures w14:val="standardContextual"/>
        </w:rPr>
        <w:t>request</w:t>
      </w:r>
      <w:r w:rsidR="202D6BDC" w:rsidRPr="3C8D23DD">
        <w:rPr>
          <w:rFonts w:ascii="Arial" w:eastAsia="Arial" w:hAnsi="Arial" w:cs="Arial"/>
          <w:kern w:val="2"/>
          <w14:ligatures w14:val="standardContextual"/>
        </w:rPr>
        <w:t xml:space="preserve"> software,</w:t>
      </w:r>
      <w:r w:rsidR="00793D2F" w:rsidRPr="3C8D23DD">
        <w:rPr>
          <w:rFonts w:ascii="Arial" w:eastAsia="Arial" w:hAnsi="Arial" w:cs="Arial"/>
          <w:kern w:val="2"/>
          <w14:ligatures w14:val="standardContextual"/>
        </w:rPr>
        <w:t xml:space="preserve"> NextRequest</w:t>
      </w:r>
      <w:r w:rsidR="3903A9B1" w:rsidRPr="3C8D23DD">
        <w:rPr>
          <w:rFonts w:ascii="Arial" w:eastAsia="Arial" w:hAnsi="Arial" w:cs="Arial"/>
          <w:kern w:val="2"/>
          <w14:ligatures w14:val="standardContextual"/>
        </w:rPr>
        <w:t xml:space="preserve">, </w:t>
      </w:r>
      <w:r w:rsidR="3903A9B1" w:rsidRPr="3C8D23DD">
        <w:rPr>
          <w:rFonts w:ascii="Arial" w:eastAsia="Arial" w:hAnsi="Arial" w:cs="Arial"/>
          <w:color w:val="FF0000"/>
          <w:kern w:val="2"/>
          <w14:ligatures w14:val="standardContextual"/>
        </w:rPr>
        <w:t xml:space="preserve">[community name] </w:t>
      </w:r>
      <w:r w:rsidR="3903A9B1" w:rsidRPr="3C8D23DD">
        <w:rPr>
          <w:rFonts w:ascii="Arial" w:eastAsia="Arial" w:hAnsi="Arial" w:cs="Arial"/>
          <w:kern w:val="2"/>
          <w14:ligatures w14:val="standardContextual"/>
        </w:rPr>
        <w:t>will be able to:</w:t>
      </w:r>
    </w:p>
    <w:p w14:paraId="756D000F" w14:textId="7BC2466B" w:rsidR="00F9052A" w:rsidRPr="00F9052A" w:rsidRDefault="25F00520" w:rsidP="3C8D23DD">
      <w:pPr>
        <w:pStyle w:val="ListParagraph"/>
        <w:numPr>
          <w:ilvl w:val="0"/>
          <w:numId w:val="1"/>
        </w:numPr>
        <w:rPr>
          <w:rFonts w:ascii="Arial" w:eastAsia="Arial" w:hAnsi="Arial" w:cs="Arial"/>
        </w:rPr>
      </w:pPr>
      <w:r w:rsidRPr="39F9955B">
        <w:rPr>
          <w:rFonts w:ascii="Arial" w:eastAsia="Arial" w:hAnsi="Arial" w:cs="Arial"/>
          <w:b/>
          <w:bCs/>
        </w:rPr>
        <w:t>Simplify request management and increase efficiency</w:t>
      </w:r>
      <w:r w:rsidRPr="39F9955B">
        <w:rPr>
          <w:rFonts w:ascii="Arial" w:eastAsia="Arial" w:hAnsi="Arial" w:cs="Arial"/>
        </w:rPr>
        <w:t>, ensuring residents can quickly and easily access the information they need.</w:t>
      </w:r>
    </w:p>
    <w:p w14:paraId="35209C4D" w14:textId="519C3404" w:rsidR="00F9052A" w:rsidRPr="00F9052A" w:rsidRDefault="25F00520" w:rsidP="7A686525">
      <w:pPr>
        <w:numPr>
          <w:ilvl w:val="0"/>
          <w:numId w:val="1"/>
        </w:numPr>
        <w:spacing w:after="0"/>
        <w:rPr>
          <w:rFonts w:ascii="Arial" w:eastAsia="Arial" w:hAnsi="Arial" w:cs="Arial"/>
        </w:rPr>
      </w:pPr>
      <w:r w:rsidRPr="7A686525">
        <w:rPr>
          <w:rFonts w:ascii="Arial" w:eastAsia="Arial" w:hAnsi="Arial" w:cs="Arial"/>
          <w:b/>
          <w:bCs/>
        </w:rPr>
        <w:t>Automate tasks to save time with advanced workflow automation</w:t>
      </w:r>
      <w:r w:rsidRPr="7A686525">
        <w:rPr>
          <w:rFonts w:ascii="Arial" w:eastAsia="Arial" w:hAnsi="Arial" w:cs="Arial"/>
        </w:rPr>
        <w:t>, allowing staff to focus on delivering timely, high-quality responses to public records requests.</w:t>
      </w:r>
    </w:p>
    <w:p w14:paraId="0EE4FECC" w14:textId="05E7F58C" w:rsidR="00F9052A" w:rsidRPr="00F9052A" w:rsidRDefault="25F00520" w:rsidP="3C8D23DD">
      <w:pPr>
        <w:pStyle w:val="ListParagraph"/>
        <w:numPr>
          <w:ilvl w:val="0"/>
          <w:numId w:val="1"/>
        </w:numPr>
        <w:spacing w:after="0"/>
        <w:rPr>
          <w:rFonts w:ascii="Arial" w:eastAsia="Arial" w:hAnsi="Arial" w:cs="Arial"/>
        </w:rPr>
      </w:pPr>
      <w:r w:rsidRPr="39F9955B">
        <w:rPr>
          <w:rFonts w:ascii="Arial" w:eastAsia="Arial" w:hAnsi="Arial" w:cs="Arial"/>
          <w:b/>
          <w:bCs/>
        </w:rPr>
        <w:t>Enhance collaboration across departments</w:t>
      </w:r>
      <w:r w:rsidRPr="39F9955B">
        <w:rPr>
          <w:rFonts w:ascii="Arial" w:eastAsia="Arial" w:hAnsi="Arial" w:cs="Arial"/>
        </w:rPr>
        <w:t xml:space="preserve"> to provide more accurate and complete records for residents.</w:t>
      </w:r>
    </w:p>
    <w:p w14:paraId="44BE4473" w14:textId="23BF2E87" w:rsidR="00F9052A" w:rsidRPr="00F9052A" w:rsidRDefault="25F00520" w:rsidP="3C8D23DD">
      <w:pPr>
        <w:pStyle w:val="ListParagraph"/>
        <w:numPr>
          <w:ilvl w:val="0"/>
          <w:numId w:val="1"/>
        </w:numPr>
        <w:spacing w:after="0"/>
        <w:rPr>
          <w:rFonts w:ascii="Arial" w:eastAsia="Arial" w:hAnsi="Arial" w:cs="Arial"/>
        </w:rPr>
      </w:pPr>
      <w:r w:rsidRPr="39F9955B">
        <w:rPr>
          <w:rFonts w:ascii="Arial" w:eastAsia="Arial" w:hAnsi="Arial" w:cs="Arial"/>
          <w:b/>
          <w:bCs/>
        </w:rPr>
        <w:t>Maximize resources and improve time management</w:t>
      </w:r>
      <w:r w:rsidRPr="39F9955B">
        <w:rPr>
          <w:rFonts w:ascii="Arial" w:eastAsia="Arial" w:hAnsi="Arial" w:cs="Arial"/>
        </w:rPr>
        <w:t>, ensuring records requests are handled efficiently, even during high-demand periods.</w:t>
      </w:r>
    </w:p>
    <w:p w14:paraId="29BCC97E" w14:textId="77777777" w:rsidR="00F9052A" w:rsidRPr="00F9052A" w:rsidRDefault="00F9052A" w:rsidP="3C8D23DD">
      <w:pPr>
        <w:rPr>
          <w:rFonts w:ascii="Arial" w:eastAsia="Arial" w:hAnsi="Arial" w:cs="Arial"/>
        </w:rPr>
      </w:pPr>
    </w:p>
    <w:p w14:paraId="055B8B49" w14:textId="4C7EF03E" w:rsidR="00F9052A" w:rsidRPr="00F9052A" w:rsidRDefault="70AF4DA6" w:rsidP="3C8D23DD">
      <w:pPr>
        <w:spacing w:line="276" w:lineRule="auto"/>
        <w:rPr>
          <w:rFonts w:ascii="Arial" w:eastAsia="Arial" w:hAnsi="Arial" w:cs="Arial"/>
        </w:rPr>
      </w:pPr>
      <w:r w:rsidRPr="3F901608">
        <w:rPr>
          <w:rFonts w:ascii="Arial" w:eastAsia="Arial" w:hAnsi="Arial" w:cs="Arial"/>
        </w:rPr>
        <w:t>"CivicPlus is committed to empowering government agencies with tools that enhance transparency, streamline workflows, and foster</w:t>
      </w:r>
      <w:r w:rsidR="6CB376D8" w:rsidRPr="3F901608">
        <w:rPr>
          <w:rFonts w:ascii="Arial" w:eastAsia="Arial" w:hAnsi="Arial" w:cs="Arial"/>
        </w:rPr>
        <w:t xml:space="preserve"> greater</w:t>
      </w:r>
      <w:r w:rsidRPr="3F901608">
        <w:rPr>
          <w:rFonts w:ascii="Arial" w:eastAsia="Arial" w:hAnsi="Arial" w:cs="Arial"/>
        </w:rPr>
        <w:t xml:space="preserve"> trust within their communities</w:t>
      </w:r>
      <w:r w:rsidR="2D4EF6F1" w:rsidRPr="3F901608">
        <w:rPr>
          <w:rFonts w:ascii="Arial" w:eastAsia="Arial" w:hAnsi="Arial" w:cs="Arial"/>
        </w:rPr>
        <w:t>,” said CivicPlus Vice President</w:t>
      </w:r>
      <w:r w:rsidR="72A42FDD" w:rsidRPr="3F901608">
        <w:rPr>
          <w:rFonts w:ascii="Arial" w:eastAsia="Arial" w:hAnsi="Arial" w:cs="Arial"/>
        </w:rPr>
        <w:t xml:space="preserve"> of Product</w:t>
      </w:r>
      <w:r w:rsidR="2D4EF6F1" w:rsidRPr="3F901608">
        <w:rPr>
          <w:rFonts w:ascii="Arial" w:eastAsia="Arial" w:hAnsi="Arial" w:cs="Arial"/>
        </w:rPr>
        <w:t xml:space="preserve"> </w:t>
      </w:r>
      <w:r w:rsidR="00A24926">
        <w:rPr>
          <w:rFonts w:ascii="Arial" w:eastAsia="Arial" w:hAnsi="Arial" w:cs="Arial"/>
        </w:rPr>
        <w:t xml:space="preserve">Management </w:t>
      </w:r>
      <w:r w:rsidR="2D4EF6F1" w:rsidRPr="3F901608">
        <w:rPr>
          <w:rFonts w:ascii="Arial" w:eastAsia="Arial" w:hAnsi="Arial" w:cs="Arial"/>
        </w:rPr>
        <w:t>Eric Grant.</w:t>
      </w:r>
      <w:r w:rsidR="70F0996D" w:rsidRPr="3F901608">
        <w:rPr>
          <w:rFonts w:ascii="Arial" w:eastAsia="Arial" w:hAnsi="Arial" w:cs="Arial"/>
        </w:rPr>
        <w:t>”</w:t>
      </w:r>
      <w:r w:rsidRPr="3F901608">
        <w:rPr>
          <w:rFonts w:ascii="Arial" w:eastAsia="Arial" w:hAnsi="Arial" w:cs="Arial"/>
        </w:rPr>
        <w:t xml:space="preserve"> By adopting NextRequest, </w:t>
      </w:r>
      <w:r w:rsidRPr="3F901608">
        <w:rPr>
          <w:rFonts w:ascii="Arial" w:eastAsia="Arial" w:hAnsi="Arial" w:cs="Arial"/>
          <w:color w:val="FF0000"/>
        </w:rPr>
        <w:t xml:space="preserve">[Customer Name] </w:t>
      </w:r>
      <w:r w:rsidRPr="3F901608">
        <w:rPr>
          <w:rFonts w:ascii="Arial" w:eastAsia="Arial" w:hAnsi="Arial" w:cs="Arial"/>
        </w:rPr>
        <w:t>is taking a</w:t>
      </w:r>
      <w:r w:rsidR="22568E91" w:rsidRPr="3F901608">
        <w:rPr>
          <w:rFonts w:ascii="Arial" w:eastAsia="Arial" w:hAnsi="Arial" w:cs="Arial"/>
        </w:rPr>
        <w:t>n exciting</w:t>
      </w:r>
      <w:r w:rsidRPr="3F901608">
        <w:rPr>
          <w:rFonts w:ascii="Arial" w:eastAsia="Arial" w:hAnsi="Arial" w:cs="Arial"/>
        </w:rPr>
        <w:t xml:space="preserve"> step toward </w:t>
      </w:r>
      <w:r w:rsidR="00A24926">
        <w:rPr>
          <w:rFonts w:ascii="Arial" w:eastAsia="Arial" w:hAnsi="Arial" w:cs="Arial"/>
        </w:rPr>
        <w:t>supporting</w:t>
      </w:r>
      <w:r w:rsidRPr="3F901608">
        <w:rPr>
          <w:rFonts w:ascii="Arial" w:eastAsia="Arial" w:hAnsi="Arial" w:cs="Arial"/>
        </w:rPr>
        <w:t xml:space="preserve"> timely, compliant, and efficient management of public records requests. This partnership reflects our shared dedication to operational excellence and community engagement."</w:t>
      </w:r>
    </w:p>
    <w:p w14:paraId="7C9712D5" w14:textId="775670FE" w:rsidR="008832DC" w:rsidRPr="008832DC" w:rsidRDefault="008832DC" w:rsidP="3C8D23DD">
      <w:pPr>
        <w:spacing w:line="276" w:lineRule="auto"/>
        <w:rPr>
          <w:rFonts w:ascii="Arial" w:eastAsia="Arial" w:hAnsi="Arial" w:cs="Arial"/>
        </w:rPr>
      </w:pPr>
    </w:p>
    <w:p w14:paraId="35B2B7A0" w14:textId="4667DB8F" w:rsidR="42ADF5C2" w:rsidRPr="001E13C8" w:rsidRDefault="2B0C98B2" w:rsidP="3C8D23DD">
      <w:pPr>
        <w:spacing w:line="276" w:lineRule="auto"/>
        <w:rPr>
          <w:rFonts w:ascii="Arial" w:eastAsia="Arial" w:hAnsi="Arial" w:cs="Arial"/>
          <w:b/>
          <w:bCs/>
        </w:rPr>
      </w:pPr>
      <w:r w:rsidRPr="3C8D23DD">
        <w:rPr>
          <w:rFonts w:ascii="Arial" w:eastAsia="Arial" w:hAnsi="Arial" w:cs="Arial"/>
          <w:b/>
          <w:bCs/>
        </w:rPr>
        <w:t xml:space="preserve">About </w:t>
      </w:r>
      <w:r w:rsidRPr="3C8D23DD">
        <w:rPr>
          <w:rFonts w:ascii="Arial" w:eastAsia="Arial" w:hAnsi="Arial" w:cs="Arial"/>
          <w:b/>
          <w:bCs/>
          <w:color w:val="FF0000"/>
        </w:rPr>
        <w:t>Community Name</w:t>
      </w:r>
    </w:p>
    <w:p w14:paraId="3F136A47" w14:textId="3CA63DCF" w:rsidR="001064ED" w:rsidRPr="00406BB3" w:rsidRDefault="2B0C98B2" w:rsidP="3C8D23DD">
      <w:pPr>
        <w:spacing w:line="276" w:lineRule="auto"/>
        <w:rPr>
          <w:rFonts w:ascii="Arial" w:eastAsia="Arial" w:hAnsi="Arial" w:cs="Arial"/>
          <w:color w:val="FF0000"/>
        </w:rPr>
      </w:pPr>
      <w:r w:rsidRPr="3C8D23DD">
        <w:rPr>
          <w:rFonts w:ascii="Arial" w:eastAsia="Arial" w:hAnsi="Arial" w:cs="Arial"/>
          <w:color w:val="FF0000"/>
        </w:rPr>
        <w:t>Community Boiler</w:t>
      </w:r>
      <w:r w:rsidR="6EF705B9" w:rsidRPr="3C8D23DD">
        <w:rPr>
          <w:rFonts w:ascii="Arial" w:eastAsia="Arial" w:hAnsi="Arial" w:cs="Arial"/>
          <w:color w:val="FF0000"/>
        </w:rPr>
        <w:t>p</w:t>
      </w:r>
      <w:r w:rsidRPr="3C8D23DD">
        <w:rPr>
          <w:rFonts w:ascii="Arial" w:eastAsia="Arial" w:hAnsi="Arial" w:cs="Arial"/>
          <w:color w:val="FF0000"/>
        </w:rPr>
        <w:t>late</w:t>
      </w:r>
    </w:p>
    <w:p w14:paraId="661DD828" w14:textId="77777777" w:rsidR="001064ED" w:rsidRPr="00406BB3" w:rsidRDefault="001064ED" w:rsidP="3C8D23DD">
      <w:pPr>
        <w:spacing w:line="276" w:lineRule="auto"/>
        <w:rPr>
          <w:rFonts w:ascii="Arial" w:eastAsia="Arial" w:hAnsi="Arial" w:cs="Arial"/>
          <w:b/>
          <w:bCs/>
        </w:rPr>
      </w:pPr>
    </w:p>
    <w:p w14:paraId="79D59015" w14:textId="4F17CD32" w:rsidR="42ADF5C2" w:rsidRPr="001E13C8" w:rsidRDefault="56729F29" w:rsidP="3C8D23DD">
      <w:pPr>
        <w:spacing w:line="276" w:lineRule="auto"/>
        <w:rPr>
          <w:rFonts w:ascii="Arial" w:eastAsia="Arial" w:hAnsi="Arial" w:cs="Arial"/>
        </w:rPr>
      </w:pPr>
      <w:r w:rsidRPr="39F9955B">
        <w:rPr>
          <w:rFonts w:ascii="Arial" w:eastAsia="Arial" w:hAnsi="Arial" w:cs="Arial"/>
          <w:b/>
          <w:bCs/>
        </w:rPr>
        <w:t>About CivicPlus</w:t>
      </w:r>
    </w:p>
    <w:p w14:paraId="3298B19D" w14:textId="3EC77DAD" w:rsidR="5571BD56" w:rsidRDefault="5571BD56" w:rsidP="7AB6C7F4">
      <w:pPr>
        <w:spacing w:line="276" w:lineRule="auto"/>
        <w:rPr>
          <w:rFonts w:ascii="Arial" w:eastAsia="Arial" w:hAnsi="Arial" w:cs="Arial"/>
        </w:rPr>
      </w:pPr>
      <w:r w:rsidRPr="3F901608">
        <w:rPr>
          <w:rFonts w:ascii="Arial" w:eastAsia="Arial" w:hAnsi="Arial" w:cs="Arial"/>
          <w:color w:val="1D1C1D"/>
        </w:rPr>
        <w:lastRenderedPageBreak/>
        <w:t xml:space="preserve">Thousands of high-performing civic leaders rely on CivicPlus® as their trusted partner for </w:t>
      </w:r>
      <w:r w:rsidR="18BCCF8C" w:rsidRPr="3F901608">
        <w:rPr>
          <w:rFonts w:ascii="Arial" w:eastAsia="Arial" w:hAnsi="Arial" w:cs="Arial"/>
          <w:color w:val="1D1C1D"/>
        </w:rPr>
        <w:t>i</w:t>
      </w:r>
      <w:r w:rsidRPr="3F901608">
        <w:rPr>
          <w:rFonts w:ascii="Arial" w:eastAsia="Arial" w:hAnsi="Arial" w:cs="Arial"/>
          <w:color w:val="1D1C1D"/>
        </w:rPr>
        <w:t>mpact-</w:t>
      </w:r>
      <w:r w:rsidR="515F27CA" w:rsidRPr="3F901608">
        <w:rPr>
          <w:rFonts w:ascii="Arial" w:eastAsia="Arial" w:hAnsi="Arial" w:cs="Arial"/>
          <w:color w:val="1D1C1D"/>
        </w:rPr>
        <w:t>l</w:t>
      </w:r>
      <w:r w:rsidRPr="3F901608">
        <w:rPr>
          <w:rFonts w:ascii="Arial" w:eastAsia="Arial" w:hAnsi="Arial" w:cs="Arial"/>
          <w:color w:val="1D1C1D"/>
        </w:rPr>
        <w:t xml:space="preserve">ed </w:t>
      </w:r>
      <w:r w:rsidR="4424458A" w:rsidRPr="3F901608">
        <w:rPr>
          <w:rFonts w:ascii="Arial" w:eastAsia="Arial" w:hAnsi="Arial" w:cs="Arial"/>
          <w:color w:val="1D1C1D"/>
        </w:rPr>
        <w:t>g</w:t>
      </w:r>
      <w:r w:rsidRPr="3F901608">
        <w:rPr>
          <w:rFonts w:ascii="Arial" w:eastAsia="Arial" w:hAnsi="Arial" w:cs="Arial"/>
          <w:color w:val="1D1C1D"/>
        </w:rPr>
        <w:t>overnment. With CivicPlus, leaders can finally overcome the perpetual tradeoff between the demand for better services and the realities of operational resources, leveraging the unique Civic Impact Platform to deliver both unmatched end-to-end automated efficiency and truly unified, delightful resident experiences.</w:t>
      </w:r>
      <w:r w:rsidR="6DE60AB5" w:rsidRPr="3F901608">
        <w:rPr>
          <w:rFonts w:ascii="Arial" w:eastAsia="Arial" w:hAnsi="Arial" w:cs="Arial"/>
          <w:color w:val="1D1C1D"/>
        </w:rPr>
        <w:t xml:space="preserve"> </w:t>
      </w:r>
    </w:p>
    <w:p w14:paraId="4B6025CF" w14:textId="5A0B6AB8" w:rsidR="5571BD56" w:rsidRDefault="5571BD56" w:rsidP="39F9955B">
      <w:pPr>
        <w:spacing w:line="276" w:lineRule="auto"/>
        <w:rPr>
          <w:rFonts w:ascii="Arial" w:eastAsia="Arial" w:hAnsi="Arial" w:cs="Arial"/>
        </w:rPr>
      </w:pPr>
      <w:r w:rsidRPr="7AB6C7F4">
        <w:rPr>
          <w:rFonts w:ascii="Arial" w:eastAsia="Arial" w:hAnsi="Arial" w:cs="Arial"/>
          <w:color w:val="1D1C1D"/>
        </w:rPr>
        <w:t xml:space="preserve">Backed by over 25 years of experience and leveraging the insights of more than 900 team members, our solutions are chosen by over 10,000 organizations and are used daily by over 340 million people in the U.S. and Canada. For more information, please visit </w:t>
      </w:r>
      <w:hyperlink r:id="rId8">
        <w:r w:rsidRPr="7AB6C7F4">
          <w:rPr>
            <w:rStyle w:val="Hyperlink"/>
            <w:rFonts w:ascii="Arial" w:eastAsia="Arial" w:hAnsi="Arial" w:cs="Arial"/>
            <w:u w:val="none"/>
          </w:rPr>
          <w:t>civicplus.com</w:t>
        </w:r>
      </w:hyperlink>
      <w:r w:rsidRPr="7AB6C7F4">
        <w:rPr>
          <w:rFonts w:ascii="Arial" w:eastAsia="Arial" w:hAnsi="Arial" w:cs="Arial"/>
          <w:color w:val="1D1C1D"/>
        </w:rPr>
        <w:t>.</w:t>
      </w:r>
    </w:p>
    <w:p w14:paraId="30287DBC" w14:textId="2997707F" w:rsidR="0022350A" w:rsidRDefault="0022350A" w:rsidP="3C8D23DD">
      <w:pPr>
        <w:spacing w:after="0" w:line="276" w:lineRule="auto"/>
        <w:rPr>
          <w:rFonts w:ascii="Arial" w:eastAsia="Arial" w:hAnsi="Arial" w:cs="Arial"/>
        </w:rPr>
      </w:pPr>
    </w:p>
    <w:p w14:paraId="15576AA2" w14:textId="6FF4A561" w:rsidR="42ADF5C2" w:rsidRPr="00406BB3" w:rsidRDefault="56729F29" w:rsidP="3C8D23DD">
      <w:pPr>
        <w:spacing w:after="0" w:line="276" w:lineRule="auto"/>
        <w:rPr>
          <w:rFonts w:ascii="Arial" w:eastAsia="Arial" w:hAnsi="Arial" w:cs="Arial"/>
          <w:color w:val="FF0000"/>
        </w:rPr>
      </w:pPr>
      <w:r w:rsidRPr="3C8D23DD">
        <w:rPr>
          <w:rFonts w:ascii="Arial" w:eastAsia="Arial" w:hAnsi="Arial" w:cs="Arial"/>
          <w:color w:val="FF0000"/>
        </w:rPr>
        <w:t>Contact:</w:t>
      </w:r>
    </w:p>
    <w:p w14:paraId="41C3C1BC" w14:textId="2DFA709E" w:rsidR="42ADF5C2" w:rsidRPr="00406BB3" w:rsidRDefault="316111E1" w:rsidP="3C8D23DD">
      <w:pPr>
        <w:spacing w:after="0" w:line="276" w:lineRule="auto"/>
        <w:rPr>
          <w:rFonts w:ascii="Arial" w:eastAsia="Arial" w:hAnsi="Arial" w:cs="Arial"/>
          <w:color w:val="FF0000"/>
        </w:rPr>
      </w:pPr>
      <w:r w:rsidRPr="3C8D23DD">
        <w:rPr>
          <w:rFonts w:ascii="Arial" w:eastAsia="Arial" w:hAnsi="Arial" w:cs="Arial"/>
          <w:color w:val="FF0000"/>
        </w:rPr>
        <w:t>Name</w:t>
      </w:r>
    </w:p>
    <w:p w14:paraId="7D012781" w14:textId="0314DFD0" w:rsidR="42ADF5C2" w:rsidRPr="00406BB3" w:rsidRDefault="316111E1" w:rsidP="3C8D23DD">
      <w:pPr>
        <w:spacing w:after="0" w:line="276" w:lineRule="auto"/>
        <w:rPr>
          <w:rFonts w:ascii="Arial" w:eastAsia="Arial" w:hAnsi="Arial" w:cs="Arial"/>
          <w:color w:val="FF0000"/>
        </w:rPr>
      </w:pPr>
      <w:r w:rsidRPr="3C8D23DD">
        <w:rPr>
          <w:rFonts w:ascii="Arial" w:eastAsia="Arial" w:hAnsi="Arial" w:cs="Arial"/>
          <w:color w:val="FF0000"/>
        </w:rPr>
        <w:t>Title</w:t>
      </w:r>
    </w:p>
    <w:p w14:paraId="0371ACF7" w14:textId="58A924E5" w:rsidR="42ADF5C2" w:rsidRPr="00406BB3" w:rsidRDefault="316111E1" w:rsidP="3C8D23DD">
      <w:pPr>
        <w:spacing w:after="0" w:line="276" w:lineRule="auto"/>
        <w:rPr>
          <w:rFonts w:ascii="Arial" w:eastAsia="Arial" w:hAnsi="Arial" w:cs="Arial"/>
          <w:color w:val="FF0000"/>
        </w:rPr>
      </w:pPr>
      <w:r w:rsidRPr="3C8D23DD">
        <w:rPr>
          <w:rFonts w:ascii="Arial" w:eastAsia="Arial" w:hAnsi="Arial" w:cs="Arial"/>
          <w:color w:val="FF0000"/>
        </w:rPr>
        <w:t>Phone</w:t>
      </w:r>
    </w:p>
    <w:p w14:paraId="63485B6D" w14:textId="0D536322" w:rsidR="42ADF5C2" w:rsidRPr="00406BB3" w:rsidRDefault="316111E1" w:rsidP="3C8D23DD">
      <w:pPr>
        <w:spacing w:after="0" w:line="276" w:lineRule="auto"/>
        <w:rPr>
          <w:rFonts w:ascii="Arial" w:eastAsia="Arial" w:hAnsi="Arial" w:cs="Arial"/>
          <w:color w:val="FF0000"/>
        </w:rPr>
      </w:pPr>
      <w:r w:rsidRPr="3C8D23DD">
        <w:rPr>
          <w:rFonts w:ascii="Arial" w:eastAsia="Arial" w:hAnsi="Arial" w:cs="Arial"/>
          <w:color w:val="FF0000"/>
        </w:rPr>
        <w:t>Email</w:t>
      </w:r>
    </w:p>
    <w:p w14:paraId="5081C913" w14:textId="44826145" w:rsidR="42ADF5C2" w:rsidRPr="00406BB3" w:rsidRDefault="56729F29" w:rsidP="3C8D23DD">
      <w:pPr>
        <w:spacing w:after="0" w:line="276" w:lineRule="auto"/>
        <w:rPr>
          <w:rFonts w:ascii="Arial" w:eastAsia="Arial" w:hAnsi="Arial" w:cs="Arial"/>
          <w:color w:val="FF0000"/>
        </w:rPr>
      </w:pPr>
      <w:r w:rsidRPr="3C8D23DD">
        <w:rPr>
          <w:rFonts w:ascii="Arial" w:eastAsia="Arial" w:hAnsi="Arial" w:cs="Arial"/>
          <w:color w:val="FF0000"/>
        </w:rPr>
        <w:t>###</w:t>
      </w:r>
    </w:p>
    <w:sectPr w:rsidR="42ADF5C2" w:rsidRPr="00406BB3" w:rsidSect="00413B6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312B3"/>
    <w:multiLevelType w:val="hybridMultilevel"/>
    <w:tmpl w:val="ECAC2C3A"/>
    <w:lvl w:ilvl="0" w:tplc="0652D55A">
      <w:start w:val="1"/>
      <w:numFmt w:val="bullet"/>
      <w:lvlText w:val="-"/>
      <w:lvlJc w:val="left"/>
      <w:pPr>
        <w:ind w:left="720" w:hanging="360"/>
      </w:pPr>
      <w:rPr>
        <w:rFonts w:ascii="Aptos" w:hAnsi="Aptos" w:hint="default"/>
      </w:rPr>
    </w:lvl>
    <w:lvl w:ilvl="1" w:tplc="84BC8BB4">
      <w:start w:val="1"/>
      <w:numFmt w:val="bullet"/>
      <w:lvlText w:val="o"/>
      <w:lvlJc w:val="left"/>
      <w:pPr>
        <w:ind w:left="1440" w:hanging="360"/>
      </w:pPr>
      <w:rPr>
        <w:rFonts w:ascii="Courier New" w:hAnsi="Courier New" w:hint="default"/>
      </w:rPr>
    </w:lvl>
    <w:lvl w:ilvl="2" w:tplc="0F8E3A96">
      <w:start w:val="1"/>
      <w:numFmt w:val="bullet"/>
      <w:lvlText w:val=""/>
      <w:lvlJc w:val="left"/>
      <w:pPr>
        <w:ind w:left="2160" w:hanging="360"/>
      </w:pPr>
      <w:rPr>
        <w:rFonts w:ascii="Wingdings" w:hAnsi="Wingdings" w:hint="default"/>
      </w:rPr>
    </w:lvl>
    <w:lvl w:ilvl="3" w:tplc="00B46B04">
      <w:start w:val="1"/>
      <w:numFmt w:val="bullet"/>
      <w:lvlText w:val=""/>
      <w:lvlJc w:val="left"/>
      <w:pPr>
        <w:ind w:left="2880" w:hanging="360"/>
      </w:pPr>
      <w:rPr>
        <w:rFonts w:ascii="Symbol" w:hAnsi="Symbol" w:hint="default"/>
      </w:rPr>
    </w:lvl>
    <w:lvl w:ilvl="4" w:tplc="FA32D70A">
      <w:start w:val="1"/>
      <w:numFmt w:val="bullet"/>
      <w:lvlText w:val="o"/>
      <w:lvlJc w:val="left"/>
      <w:pPr>
        <w:ind w:left="3600" w:hanging="360"/>
      </w:pPr>
      <w:rPr>
        <w:rFonts w:ascii="Courier New" w:hAnsi="Courier New" w:hint="default"/>
      </w:rPr>
    </w:lvl>
    <w:lvl w:ilvl="5" w:tplc="150A6AC2">
      <w:start w:val="1"/>
      <w:numFmt w:val="bullet"/>
      <w:lvlText w:val=""/>
      <w:lvlJc w:val="left"/>
      <w:pPr>
        <w:ind w:left="4320" w:hanging="360"/>
      </w:pPr>
      <w:rPr>
        <w:rFonts w:ascii="Wingdings" w:hAnsi="Wingdings" w:hint="default"/>
      </w:rPr>
    </w:lvl>
    <w:lvl w:ilvl="6" w:tplc="F3AA53E2">
      <w:start w:val="1"/>
      <w:numFmt w:val="bullet"/>
      <w:lvlText w:val=""/>
      <w:lvlJc w:val="left"/>
      <w:pPr>
        <w:ind w:left="5040" w:hanging="360"/>
      </w:pPr>
      <w:rPr>
        <w:rFonts w:ascii="Symbol" w:hAnsi="Symbol" w:hint="default"/>
      </w:rPr>
    </w:lvl>
    <w:lvl w:ilvl="7" w:tplc="58CE34E8">
      <w:start w:val="1"/>
      <w:numFmt w:val="bullet"/>
      <w:lvlText w:val="o"/>
      <w:lvlJc w:val="left"/>
      <w:pPr>
        <w:ind w:left="5760" w:hanging="360"/>
      </w:pPr>
      <w:rPr>
        <w:rFonts w:ascii="Courier New" w:hAnsi="Courier New" w:hint="default"/>
      </w:rPr>
    </w:lvl>
    <w:lvl w:ilvl="8" w:tplc="FE665134">
      <w:start w:val="1"/>
      <w:numFmt w:val="bullet"/>
      <w:lvlText w:val=""/>
      <w:lvlJc w:val="left"/>
      <w:pPr>
        <w:ind w:left="6480" w:hanging="360"/>
      </w:pPr>
      <w:rPr>
        <w:rFonts w:ascii="Wingdings" w:hAnsi="Wingdings" w:hint="default"/>
      </w:rPr>
    </w:lvl>
  </w:abstractNum>
  <w:num w:numId="1" w16cid:durableId="98928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A2NTKwtDA0sTAxszRQ0lEKTi0uzszPAykwqQUAlXPInywAAAA="/>
  </w:docVars>
  <w:rsids>
    <w:rsidRoot w:val="42ADF5C2"/>
    <w:rsid w:val="00041254"/>
    <w:rsid w:val="00061707"/>
    <w:rsid w:val="00072D9A"/>
    <w:rsid w:val="000A5DCC"/>
    <w:rsid w:val="000E566C"/>
    <w:rsid w:val="001064ED"/>
    <w:rsid w:val="00164BE0"/>
    <w:rsid w:val="001E13C8"/>
    <w:rsid w:val="0022350A"/>
    <w:rsid w:val="002540DF"/>
    <w:rsid w:val="00285CE7"/>
    <w:rsid w:val="002A29AE"/>
    <w:rsid w:val="00351C3C"/>
    <w:rsid w:val="00384353"/>
    <w:rsid w:val="00406BB3"/>
    <w:rsid w:val="00413B69"/>
    <w:rsid w:val="00502845"/>
    <w:rsid w:val="00590E18"/>
    <w:rsid w:val="005C5B5A"/>
    <w:rsid w:val="0060050F"/>
    <w:rsid w:val="00647573"/>
    <w:rsid w:val="00793D2F"/>
    <w:rsid w:val="007961A4"/>
    <w:rsid w:val="007F709D"/>
    <w:rsid w:val="008832DC"/>
    <w:rsid w:val="008E68EF"/>
    <w:rsid w:val="00985FA3"/>
    <w:rsid w:val="00A16129"/>
    <w:rsid w:val="00A24926"/>
    <w:rsid w:val="00A43D69"/>
    <w:rsid w:val="00B40D15"/>
    <w:rsid w:val="00B51B92"/>
    <w:rsid w:val="00B55273"/>
    <w:rsid w:val="00B55CB7"/>
    <w:rsid w:val="00BA06FC"/>
    <w:rsid w:val="00BF3E2B"/>
    <w:rsid w:val="00C923C8"/>
    <w:rsid w:val="00D0509A"/>
    <w:rsid w:val="00DC01BF"/>
    <w:rsid w:val="00DC25B7"/>
    <w:rsid w:val="00E83241"/>
    <w:rsid w:val="00EB35A5"/>
    <w:rsid w:val="00F545FD"/>
    <w:rsid w:val="00F57992"/>
    <w:rsid w:val="00F7627F"/>
    <w:rsid w:val="00F9052A"/>
    <w:rsid w:val="00F9723F"/>
    <w:rsid w:val="00FB3E55"/>
    <w:rsid w:val="00FB40A8"/>
    <w:rsid w:val="00FE3059"/>
    <w:rsid w:val="00FE754D"/>
    <w:rsid w:val="04E787AB"/>
    <w:rsid w:val="05DA5B6C"/>
    <w:rsid w:val="094F4C74"/>
    <w:rsid w:val="095C7357"/>
    <w:rsid w:val="09AA534F"/>
    <w:rsid w:val="0B1F64BE"/>
    <w:rsid w:val="0BB5AB9C"/>
    <w:rsid w:val="0C7CBB9B"/>
    <w:rsid w:val="0D13E685"/>
    <w:rsid w:val="0D653D95"/>
    <w:rsid w:val="10FC65B3"/>
    <w:rsid w:val="1206C2B5"/>
    <w:rsid w:val="143DC9B4"/>
    <w:rsid w:val="15C6B4F0"/>
    <w:rsid w:val="176C3F6A"/>
    <w:rsid w:val="1770C6D4"/>
    <w:rsid w:val="18BCCF8C"/>
    <w:rsid w:val="19339A3C"/>
    <w:rsid w:val="1F0D67C4"/>
    <w:rsid w:val="202D6BDC"/>
    <w:rsid w:val="2122CEF9"/>
    <w:rsid w:val="22568E91"/>
    <w:rsid w:val="227056A1"/>
    <w:rsid w:val="22B8A3C7"/>
    <w:rsid w:val="25A243DA"/>
    <w:rsid w:val="25F00520"/>
    <w:rsid w:val="287D2A9D"/>
    <w:rsid w:val="2B0C98B2"/>
    <w:rsid w:val="2D4EF6F1"/>
    <w:rsid w:val="2D6995B9"/>
    <w:rsid w:val="2DF08D06"/>
    <w:rsid w:val="306384E4"/>
    <w:rsid w:val="30E46EF7"/>
    <w:rsid w:val="31560EC6"/>
    <w:rsid w:val="316111E1"/>
    <w:rsid w:val="3313A03B"/>
    <w:rsid w:val="342782D1"/>
    <w:rsid w:val="346921E8"/>
    <w:rsid w:val="3493BFBD"/>
    <w:rsid w:val="374F80CC"/>
    <w:rsid w:val="3769F32D"/>
    <w:rsid w:val="3903A9B1"/>
    <w:rsid w:val="395F5DE5"/>
    <w:rsid w:val="39F9955B"/>
    <w:rsid w:val="3C8D23DD"/>
    <w:rsid w:val="3F254746"/>
    <w:rsid w:val="3F901608"/>
    <w:rsid w:val="3FE426ED"/>
    <w:rsid w:val="3FE8EB2A"/>
    <w:rsid w:val="412027C1"/>
    <w:rsid w:val="4289335E"/>
    <w:rsid w:val="42ADF5C2"/>
    <w:rsid w:val="43C34B18"/>
    <w:rsid w:val="4424458A"/>
    <w:rsid w:val="47338A6B"/>
    <w:rsid w:val="49D50995"/>
    <w:rsid w:val="4A24BF65"/>
    <w:rsid w:val="4D1E9C26"/>
    <w:rsid w:val="4D39D9D6"/>
    <w:rsid w:val="515F27CA"/>
    <w:rsid w:val="51F9A2B6"/>
    <w:rsid w:val="5407571C"/>
    <w:rsid w:val="552D62BA"/>
    <w:rsid w:val="5571BD56"/>
    <w:rsid w:val="56729F29"/>
    <w:rsid w:val="5748EB0E"/>
    <w:rsid w:val="588DD804"/>
    <w:rsid w:val="5C58C466"/>
    <w:rsid w:val="5CE58227"/>
    <w:rsid w:val="5CF2D650"/>
    <w:rsid w:val="6505969C"/>
    <w:rsid w:val="66236955"/>
    <w:rsid w:val="666BB8D4"/>
    <w:rsid w:val="675E7F2D"/>
    <w:rsid w:val="6CB376D8"/>
    <w:rsid w:val="6DE60AB5"/>
    <w:rsid w:val="6EC15C40"/>
    <w:rsid w:val="6EF705B9"/>
    <w:rsid w:val="6EFC1094"/>
    <w:rsid w:val="70AF4DA6"/>
    <w:rsid w:val="70F0996D"/>
    <w:rsid w:val="72A42FDD"/>
    <w:rsid w:val="73AE0AC6"/>
    <w:rsid w:val="75CA03F6"/>
    <w:rsid w:val="76570391"/>
    <w:rsid w:val="765A4F3F"/>
    <w:rsid w:val="7A686525"/>
    <w:rsid w:val="7AB6C7F4"/>
    <w:rsid w:val="7B8D0016"/>
    <w:rsid w:val="7BCCB1E2"/>
    <w:rsid w:val="7D9C5AA4"/>
    <w:rsid w:val="7E426CE7"/>
    <w:rsid w:val="7EFD3CBF"/>
    <w:rsid w:val="7F0E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A7405"/>
  <w15:chartTrackingRefBased/>
  <w15:docId w15:val="{FEBC2C34-4300-437E-B9F9-C982D210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DC01BF"/>
    <w:rPr>
      <w:sz w:val="18"/>
      <w:szCs w:val="18"/>
    </w:rPr>
  </w:style>
  <w:style w:type="paragraph" w:styleId="CommentText">
    <w:name w:val="annotation text"/>
    <w:basedOn w:val="Normal"/>
    <w:link w:val="CommentTextChar"/>
    <w:uiPriority w:val="99"/>
    <w:semiHidden/>
    <w:unhideWhenUsed/>
    <w:rsid w:val="00DC01BF"/>
    <w:pPr>
      <w:spacing w:line="240" w:lineRule="auto"/>
    </w:pPr>
    <w:rPr>
      <w:sz w:val="24"/>
      <w:szCs w:val="24"/>
    </w:rPr>
  </w:style>
  <w:style w:type="character" w:customStyle="1" w:styleId="CommentTextChar">
    <w:name w:val="Comment Text Char"/>
    <w:basedOn w:val="DefaultParagraphFont"/>
    <w:link w:val="CommentText"/>
    <w:uiPriority w:val="99"/>
    <w:semiHidden/>
    <w:rsid w:val="00DC01BF"/>
    <w:rPr>
      <w:sz w:val="24"/>
      <w:szCs w:val="24"/>
    </w:rPr>
  </w:style>
  <w:style w:type="paragraph" w:styleId="CommentSubject">
    <w:name w:val="annotation subject"/>
    <w:basedOn w:val="CommentText"/>
    <w:next w:val="CommentText"/>
    <w:link w:val="CommentSubjectChar"/>
    <w:uiPriority w:val="99"/>
    <w:semiHidden/>
    <w:unhideWhenUsed/>
    <w:rsid w:val="00DC01BF"/>
    <w:rPr>
      <w:b/>
      <w:bCs/>
      <w:sz w:val="20"/>
      <w:szCs w:val="20"/>
    </w:rPr>
  </w:style>
  <w:style w:type="character" w:customStyle="1" w:styleId="CommentSubjectChar">
    <w:name w:val="Comment Subject Char"/>
    <w:basedOn w:val="CommentTextChar"/>
    <w:link w:val="CommentSubject"/>
    <w:uiPriority w:val="99"/>
    <w:semiHidden/>
    <w:rsid w:val="00DC01BF"/>
    <w:rPr>
      <w:b/>
      <w:bCs/>
      <w:sz w:val="20"/>
      <w:szCs w:val="20"/>
    </w:rPr>
  </w:style>
  <w:style w:type="paragraph" w:styleId="BalloonText">
    <w:name w:val="Balloon Text"/>
    <w:basedOn w:val="Normal"/>
    <w:link w:val="BalloonTextChar"/>
    <w:uiPriority w:val="99"/>
    <w:semiHidden/>
    <w:unhideWhenUsed/>
    <w:rsid w:val="00DC01B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01B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413B69"/>
    <w:rPr>
      <w:color w:val="954F72" w:themeColor="followedHyperlink"/>
      <w:u w:val="single"/>
    </w:rPr>
  </w:style>
  <w:style w:type="paragraph" w:styleId="ListParagraph">
    <w:name w:val="List Paragraph"/>
    <w:basedOn w:val="Normal"/>
    <w:uiPriority w:val="34"/>
    <w:qFormat/>
    <w:rsid w:val="3C8D2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vicplu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41D5D34B3C4340B981B71436FBF3FF" ma:contentTypeVersion="18" ma:contentTypeDescription="Create a new document." ma:contentTypeScope="" ma:versionID="e52c102388f30006e973447e5b84bf47">
  <xsd:schema xmlns:xsd="http://www.w3.org/2001/XMLSchema" xmlns:xs="http://www.w3.org/2001/XMLSchema" xmlns:p="http://schemas.microsoft.com/office/2006/metadata/properties" xmlns:ns2="268e28dd-9a53-4b4b-afed-9ee7e114efc2" xmlns:ns3="ce5ffc43-eb47-4827-8d67-3af39d20a798" targetNamespace="http://schemas.microsoft.com/office/2006/metadata/properties" ma:root="true" ma:fieldsID="108c10ca11b74293c5be95b7b158ca10" ns2:_="" ns3:_="">
    <xsd:import namespace="268e28dd-9a53-4b4b-afed-9ee7e114efc2"/>
    <xsd:import namespace="ce5ffc43-eb47-4827-8d67-3af39d20a7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e28dd-9a53-4b4b-afed-9ee7e114e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be188f-f238-4a76-a1b7-84edf3ee7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ffc43-eb47-4827-8d67-3af39d20a7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26381-f84a-4f12-bb7e-c70fbcc33a1a}" ma:internalName="TaxCatchAll" ma:showField="CatchAllData" ma:web="ce5ffc43-eb47-4827-8d67-3af39d20a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e5ffc43-eb47-4827-8d67-3af39d20a798">
      <UserInfo>
        <DisplayName>Jackson Wright</DisplayName>
        <AccountId>2312</AccountId>
        <AccountType/>
      </UserInfo>
    </SharedWithUsers>
    <TaxCatchAll xmlns="ce5ffc43-eb47-4827-8d67-3af39d20a798" xsi:nil="true"/>
    <lcf76f155ced4ddcb4097134ff3c332f xmlns="268e28dd-9a53-4b4b-afed-9ee7e114ef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DAB352-7A1E-4971-8BE7-AB938D740DDE}">
  <ds:schemaRefs>
    <ds:schemaRef ds:uri="http://schemas.microsoft.com/sharepoint/v3/contenttype/forms"/>
  </ds:schemaRefs>
</ds:datastoreItem>
</file>

<file path=customXml/itemProps2.xml><?xml version="1.0" encoding="utf-8"?>
<ds:datastoreItem xmlns:ds="http://schemas.openxmlformats.org/officeDocument/2006/customXml" ds:itemID="{4541455C-3CD3-4AA5-A741-3A33959C3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e28dd-9a53-4b4b-afed-9ee7e114efc2"/>
    <ds:schemaRef ds:uri="ce5ffc43-eb47-4827-8d67-3af39d20a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6C9A7-D91D-4AA2-885B-7517F6878339}">
  <ds:schemaRefs>
    <ds:schemaRef ds:uri="http://schemas.microsoft.com/office/2006/metadata/properties"/>
    <ds:schemaRef ds:uri="http://schemas.microsoft.com/office/infopath/2007/PartnerControls"/>
    <ds:schemaRef ds:uri="ce5ffc43-eb47-4827-8d67-3af39d20a798"/>
    <ds:schemaRef ds:uri="268e28dd-9a53-4b4b-afed-9ee7e114efc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Marabella</dc:creator>
  <cp:keywords/>
  <dc:description/>
  <cp:lastModifiedBy>Lindsey Harmon</cp:lastModifiedBy>
  <cp:revision>9</cp:revision>
  <dcterms:created xsi:type="dcterms:W3CDTF">2024-09-18T18:53:00Z</dcterms:created>
  <dcterms:modified xsi:type="dcterms:W3CDTF">2025-02-21T15:24:00Z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0x0101001441D5D34B3C4340B981B71436FBF3FF</vt:lpwstr>
  </property>
  <property fmtid="{D5CDD505-2E9C-101B-9397-08002B2CF9AE}" pid="3" name="Order">
    <vt:r8>56800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GrammarlyDocumentId">
    <vt:lpwstr>a4f245f8f674e6b9e06c112808ffd6de4a40cd6d63a2ffe0e54e80b23e3e0b23</vt:lpwstr>
  </property>
  <property fmtid="{D5CDD505-2E9C-101B-9397-08002B2CF9AE}" pid="9" name="MediaServiceImageTags">
    <vt:lpwstr/>
  </property>
</Properties>
</file>